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CEB" w:rsidRPr="005A6615" w:rsidRDefault="00201CEB" w:rsidP="003239C9">
      <w:pPr>
        <w:spacing w:after="0" w:line="360" w:lineRule="auto"/>
        <w:ind w:firstLine="567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5A6615">
        <w:rPr>
          <w:rStyle w:val="ntitle"/>
          <w:rFonts w:ascii="Times New Roman" w:hAnsi="Times New Roman"/>
          <w:b/>
          <w:sz w:val="28"/>
          <w:szCs w:val="28"/>
        </w:rPr>
        <w:t>Личностный опросник Г. Шмишека.</w:t>
      </w:r>
    </w:p>
    <w:p w:rsidR="00201CEB" w:rsidRDefault="00201CEB" w:rsidP="007960D3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A6615">
        <w:rPr>
          <w:rFonts w:ascii="Times New Roman" w:hAnsi="Times New Roman"/>
          <w:bCs/>
          <w:sz w:val="28"/>
          <w:szCs w:val="28"/>
          <w:lang w:eastAsia="ru-RU"/>
        </w:rPr>
        <w:t>Результаты опроса приведены ниже в таблице</w:t>
      </w:r>
      <w:r>
        <w:rPr>
          <w:noProof/>
          <w:lang w:eastAsia="ru-RU"/>
        </w:rPr>
        <w:pict>
          <v:rect id="_x0000_s1026" alt="выявленная акцентуация характера" style="position:absolute;left:0;text-align:left;margin-left:12.05pt;margin-top:22.25pt;width:61.95pt;height:19.3pt;z-index:251654656;mso-position-horizontal-relative:text;mso-position-vertical-relative:text" fillcolor="red"/>
        </w:pict>
      </w:r>
    </w:p>
    <w:p w:rsidR="00201CEB" w:rsidRPr="005A6615" w:rsidRDefault="00201CEB" w:rsidP="007960D3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          Выявленная акцентуация характера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10"/>
        <w:gridCol w:w="733"/>
        <w:gridCol w:w="733"/>
        <w:gridCol w:w="733"/>
        <w:gridCol w:w="733"/>
        <w:gridCol w:w="733"/>
        <w:gridCol w:w="733"/>
        <w:gridCol w:w="733"/>
        <w:gridCol w:w="733"/>
        <w:gridCol w:w="733"/>
        <w:gridCol w:w="733"/>
        <w:gridCol w:w="733"/>
      </w:tblGrid>
      <w:tr w:rsidR="00201CEB" w:rsidRPr="006E2595" w:rsidTr="006E2595">
        <w:trPr>
          <w:cantSplit/>
          <w:trHeight w:val="2984"/>
        </w:trPr>
        <w:tc>
          <w:tcPr>
            <w:tcW w:w="1310" w:type="dxa"/>
            <w:textDirection w:val="btLr"/>
            <w:vAlign w:val="center"/>
          </w:tcPr>
          <w:p w:rsidR="00201CEB" w:rsidRPr="006E2595" w:rsidRDefault="00201CEB" w:rsidP="006E2595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br w:type="page"/>
              <w:t>Испытуемый\тип акцентуации</w:t>
            </w:r>
          </w:p>
        </w:tc>
        <w:tc>
          <w:tcPr>
            <w:tcW w:w="0" w:type="auto"/>
            <w:tcBorders>
              <w:bottom w:val="single" w:sz="6" w:space="0" w:color="008000"/>
            </w:tcBorders>
            <w:shd w:val="clear" w:color="auto" w:fill="92D050"/>
            <w:textDirection w:val="btLr"/>
            <w:vAlign w:val="center"/>
          </w:tcPr>
          <w:p w:rsidR="00201CEB" w:rsidRPr="006E2595" w:rsidRDefault="00201CEB" w:rsidP="006E2595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Гипертимный</w:t>
            </w:r>
          </w:p>
        </w:tc>
        <w:tc>
          <w:tcPr>
            <w:tcW w:w="0" w:type="auto"/>
            <w:tcBorders>
              <w:bottom w:val="single" w:sz="6" w:space="0" w:color="008000"/>
            </w:tcBorders>
            <w:shd w:val="clear" w:color="auto" w:fill="92D050"/>
            <w:textDirection w:val="btLr"/>
            <w:vAlign w:val="center"/>
          </w:tcPr>
          <w:p w:rsidR="00201CEB" w:rsidRPr="006E2595" w:rsidRDefault="00201CEB" w:rsidP="006E2595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Дистимичный</w:t>
            </w:r>
          </w:p>
        </w:tc>
        <w:tc>
          <w:tcPr>
            <w:tcW w:w="0" w:type="auto"/>
            <w:tcBorders>
              <w:bottom w:val="single" w:sz="6" w:space="0" w:color="008000"/>
            </w:tcBorders>
            <w:shd w:val="clear" w:color="auto" w:fill="92D050"/>
            <w:textDirection w:val="btLr"/>
            <w:vAlign w:val="center"/>
          </w:tcPr>
          <w:p w:rsidR="00201CEB" w:rsidRPr="006E2595" w:rsidRDefault="00201CEB" w:rsidP="006E2595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Циклотимный</w:t>
            </w:r>
          </w:p>
        </w:tc>
        <w:tc>
          <w:tcPr>
            <w:tcW w:w="0" w:type="auto"/>
            <w:tcBorders>
              <w:bottom w:val="single" w:sz="6" w:space="0" w:color="008000"/>
            </w:tcBorders>
            <w:shd w:val="clear" w:color="auto" w:fill="92D050"/>
            <w:textDirection w:val="btLr"/>
            <w:vAlign w:val="center"/>
          </w:tcPr>
          <w:p w:rsidR="00201CEB" w:rsidRPr="006E2595" w:rsidRDefault="00201CEB" w:rsidP="006E2595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Эмотивный</w:t>
            </w:r>
          </w:p>
        </w:tc>
        <w:tc>
          <w:tcPr>
            <w:tcW w:w="0" w:type="auto"/>
            <w:tcBorders>
              <w:bottom w:val="single" w:sz="6" w:space="0" w:color="008000"/>
            </w:tcBorders>
            <w:shd w:val="clear" w:color="auto" w:fill="92D050"/>
            <w:textDirection w:val="btLr"/>
            <w:vAlign w:val="center"/>
          </w:tcPr>
          <w:p w:rsidR="00201CEB" w:rsidRPr="006E2595" w:rsidRDefault="00201CEB" w:rsidP="006E2595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Демонстративный</w:t>
            </w:r>
          </w:p>
        </w:tc>
        <w:tc>
          <w:tcPr>
            <w:tcW w:w="0" w:type="auto"/>
            <w:tcBorders>
              <w:bottom w:val="single" w:sz="6" w:space="0" w:color="008000"/>
            </w:tcBorders>
            <w:shd w:val="clear" w:color="auto" w:fill="92D050"/>
            <w:textDirection w:val="btLr"/>
            <w:vAlign w:val="center"/>
          </w:tcPr>
          <w:p w:rsidR="00201CEB" w:rsidRPr="006E2595" w:rsidRDefault="00201CEB" w:rsidP="006E2595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Застревающий</w:t>
            </w:r>
          </w:p>
        </w:tc>
        <w:tc>
          <w:tcPr>
            <w:tcW w:w="0" w:type="auto"/>
            <w:tcBorders>
              <w:bottom w:val="single" w:sz="6" w:space="0" w:color="008000"/>
            </w:tcBorders>
            <w:shd w:val="clear" w:color="auto" w:fill="92D050"/>
            <w:textDirection w:val="btLr"/>
            <w:vAlign w:val="center"/>
          </w:tcPr>
          <w:p w:rsidR="00201CEB" w:rsidRPr="006E2595" w:rsidRDefault="00201CEB" w:rsidP="006E2595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Педантичный</w:t>
            </w:r>
          </w:p>
        </w:tc>
        <w:tc>
          <w:tcPr>
            <w:tcW w:w="0" w:type="auto"/>
            <w:tcBorders>
              <w:bottom w:val="single" w:sz="6" w:space="0" w:color="008000"/>
            </w:tcBorders>
            <w:shd w:val="clear" w:color="auto" w:fill="92D050"/>
            <w:textDirection w:val="btLr"/>
            <w:vAlign w:val="center"/>
          </w:tcPr>
          <w:p w:rsidR="00201CEB" w:rsidRPr="006E2595" w:rsidRDefault="00201CEB" w:rsidP="006E2595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Тревожный</w:t>
            </w:r>
          </w:p>
        </w:tc>
        <w:tc>
          <w:tcPr>
            <w:tcW w:w="0" w:type="auto"/>
            <w:tcBorders>
              <w:bottom w:val="single" w:sz="6" w:space="0" w:color="008000"/>
            </w:tcBorders>
            <w:shd w:val="clear" w:color="auto" w:fill="92D050"/>
            <w:textDirection w:val="btLr"/>
            <w:vAlign w:val="center"/>
          </w:tcPr>
          <w:p w:rsidR="00201CEB" w:rsidRPr="006E2595" w:rsidRDefault="00201CEB" w:rsidP="006E2595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Возбудимый</w:t>
            </w:r>
          </w:p>
        </w:tc>
        <w:tc>
          <w:tcPr>
            <w:tcW w:w="0" w:type="auto"/>
            <w:tcBorders>
              <w:bottom w:val="single" w:sz="6" w:space="0" w:color="008000"/>
            </w:tcBorders>
            <w:shd w:val="clear" w:color="auto" w:fill="92D050"/>
            <w:textDirection w:val="btLr"/>
            <w:vAlign w:val="center"/>
          </w:tcPr>
          <w:p w:rsidR="00201CEB" w:rsidRPr="006E2595" w:rsidRDefault="00201CEB" w:rsidP="006E2595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Экзальтированный</w:t>
            </w:r>
          </w:p>
        </w:tc>
        <w:tc>
          <w:tcPr>
            <w:tcW w:w="0" w:type="auto"/>
            <w:tcBorders>
              <w:bottom w:val="single" w:sz="6" w:space="0" w:color="008000"/>
            </w:tcBorders>
            <w:shd w:val="clear" w:color="auto" w:fill="92D050"/>
            <w:textDirection w:val="btLr"/>
            <w:vAlign w:val="center"/>
          </w:tcPr>
          <w:p w:rsidR="00201CEB" w:rsidRPr="006E2595" w:rsidRDefault="00201CEB" w:rsidP="006E2595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Ложь</w:t>
            </w:r>
          </w:p>
        </w:tc>
      </w:tr>
      <w:tr w:rsidR="00201CEB" w:rsidRPr="006E2595" w:rsidTr="006E2595">
        <w:tc>
          <w:tcPr>
            <w:tcW w:w="1310" w:type="dxa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Исп№1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18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201CEB" w:rsidRPr="006E2595" w:rsidTr="006E2595">
        <w:tc>
          <w:tcPr>
            <w:tcW w:w="1310" w:type="dxa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  №2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24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01CEB" w:rsidRPr="006E2595" w:rsidTr="006E2595">
        <w:tc>
          <w:tcPr>
            <w:tcW w:w="1310" w:type="dxa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 №3.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18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01CEB" w:rsidRPr="006E2595" w:rsidTr="006E2595">
        <w:tc>
          <w:tcPr>
            <w:tcW w:w="1310" w:type="dxa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 №4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201CEB" w:rsidRPr="006E2595" w:rsidTr="006E2595">
        <w:tc>
          <w:tcPr>
            <w:tcW w:w="1310" w:type="dxa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Исп.№5.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18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18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21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24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201CEB" w:rsidRPr="006E2595" w:rsidTr="006E2595">
        <w:tc>
          <w:tcPr>
            <w:tcW w:w="1310" w:type="dxa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 №6.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24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18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18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201CEB" w:rsidRPr="006E2595" w:rsidTr="006E2595">
        <w:tc>
          <w:tcPr>
            <w:tcW w:w="1310" w:type="dxa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 №7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18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201CEB" w:rsidRPr="006E2595" w:rsidTr="006E2595">
        <w:tc>
          <w:tcPr>
            <w:tcW w:w="1310" w:type="dxa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 №8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18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18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18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201CEB" w:rsidRPr="006E2595" w:rsidTr="006E2595">
        <w:tc>
          <w:tcPr>
            <w:tcW w:w="1310" w:type="dxa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 №9.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18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201CEB" w:rsidRPr="006E2595" w:rsidTr="006E2595">
        <w:tc>
          <w:tcPr>
            <w:tcW w:w="1310" w:type="dxa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Исп.№10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24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18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21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24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01CEB" w:rsidRPr="006E2595" w:rsidTr="006E2595">
        <w:tc>
          <w:tcPr>
            <w:tcW w:w="1310" w:type="dxa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Исп.№11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18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21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01CEB" w:rsidRPr="006E2595" w:rsidTr="006E2595">
        <w:tc>
          <w:tcPr>
            <w:tcW w:w="1310" w:type="dxa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Исп.№12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21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24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01CEB" w:rsidRPr="006E2595" w:rsidTr="006E2595">
        <w:tc>
          <w:tcPr>
            <w:tcW w:w="1310" w:type="dxa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Исп.№13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21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201CEB" w:rsidRPr="006E2595" w:rsidTr="006E2595">
        <w:tc>
          <w:tcPr>
            <w:tcW w:w="1310" w:type="dxa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Исп.№14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21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18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18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201CEB" w:rsidRPr="006E2595" w:rsidTr="006E2595">
        <w:tc>
          <w:tcPr>
            <w:tcW w:w="1310" w:type="dxa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Исп.№15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01CEB" w:rsidRPr="006E2595" w:rsidTr="006E2595">
        <w:tc>
          <w:tcPr>
            <w:tcW w:w="1310" w:type="dxa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Исп.№16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18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201CEB" w:rsidRPr="006E2595" w:rsidTr="006E2595">
        <w:tc>
          <w:tcPr>
            <w:tcW w:w="1310" w:type="dxa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Исп.№17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18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01CEB" w:rsidRPr="006E2595" w:rsidTr="006E2595">
        <w:tc>
          <w:tcPr>
            <w:tcW w:w="1310" w:type="dxa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Исп.№18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201CEB" w:rsidRPr="006E2595" w:rsidTr="006E2595">
        <w:tc>
          <w:tcPr>
            <w:tcW w:w="1310" w:type="dxa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Исп.№19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18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18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24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201CEB" w:rsidRPr="006E2595" w:rsidTr="006E2595">
        <w:tc>
          <w:tcPr>
            <w:tcW w:w="1310" w:type="dxa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Исп.№20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18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18</w:t>
            </w:r>
          </w:p>
        </w:tc>
        <w:tc>
          <w:tcPr>
            <w:tcW w:w="0" w:type="auto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</w:tbl>
    <w:p w:rsidR="00201CEB" w:rsidRDefault="00201CEB" w:rsidP="007960D3">
      <w:pPr>
        <w:widowControl w:val="0"/>
        <w:tabs>
          <w:tab w:val="left" w:pos="0"/>
        </w:tabs>
        <w:adjustRightInd w:val="0"/>
        <w:spacing w:after="0" w:line="36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01CEB" w:rsidRPr="007960D3" w:rsidRDefault="00201CEB" w:rsidP="003239C9">
      <w:pPr>
        <w:widowControl w:val="0"/>
        <w:tabs>
          <w:tab w:val="left" w:pos="0"/>
        </w:tabs>
        <w:adjustRightInd w:val="0"/>
        <w:spacing w:after="0" w:line="36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noProof/>
          <w:lang w:eastAsia="ru-RU"/>
        </w:rPr>
        <w:pict>
          <v:rect id="_x0000_s1027" style="position:absolute;left:0;text-align:left;margin-left:219.65pt;margin-top:45.8pt;width:31.85pt;height:18.45pt;z-index:251656704" fillcolor="#ffc000"/>
        </w:pict>
      </w:r>
      <w:r>
        <w:rPr>
          <w:noProof/>
          <w:lang w:eastAsia="ru-RU"/>
        </w:rPr>
        <w:pict>
          <v:rect id="_x0000_s1028" style="position:absolute;left:0;text-align:left;margin-left:5.4pt;margin-top:45.8pt;width:35.95pt;height:19.25pt;z-index:251655680" fillcolor="red"/>
        </w:pict>
      </w:r>
      <w:r w:rsidRPr="005A6615">
        <w:rPr>
          <w:rFonts w:ascii="Times New Roman" w:hAnsi="Times New Roman"/>
          <w:b/>
          <w:bCs/>
          <w:sz w:val="28"/>
          <w:szCs w:val="28"/>
          <w:lang w:eastAsia="ru-RU"/>
        </w:rPr>
        <w:t>Модифицированный опросник для идентификации типов акцентуаций характера у подростков (по Личко).</w:t>
      </w:r>
    </w:p>
    <w:p w:rsidR="00201CEB" w:rsidRPr="007960D3" w:rsidRDefault="00201CEB" w:rsidP="007960D3">
      <w:pPr>
        <w:spacing w:after="0" w:line="360" w:lineRule="auto"/>
        <w:ind w:firstLine="567"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r>
        <w:rPr>
          <w:noProof/>
          <w:lang w:eastAsia="ru-RU"/>
        </w:rPr>
        <w:pict>
          <v:rect id="_x0000_s1029" style="position:absolute;left:0;text-align:left;margin-left:5.4pt;margin-top:16.75pt;width:35.95pt;height:18.45pt;z-index:251657728" fillcolor="#dbe5f1"/>
        </w:pic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</w:t>
      </w:r>
      <w:r w:rsidRPr="007960D3">
        <w:rPr>
          <w:rFonts w:ascii="Times New Roman" w:hAnsi="Times New Roman"/>
          <w:bCs/>
          <w:sz w:val="20"/>
          <w:szCs w:val="20"/>
          <w:lang w:eastAsia="ru-RU"/>
        </w:rPr>
        <w:t>Выявленная акцентуация характера</w:t>
      </w:r>
      <w:r>
        <w:rPr>
          <w:rFonts w:ascii="Times New Roman" w:hAnsi="Times New Roman"/>
          <w:bCs/>
          <w:sz w:val="20"/>
          <w:szCs w:val="20"/>
          <w:lang w:eastAsia="ru-RU"/>
        </w:rPr>
        <w:t xml:space="preserve">                   Верхние границы «нормы»</w:t>
      </w:r>
    </w:p>
    <w:p w:rsidR="00201CEB" w:rsidRPr="007960D3" w:rsidRDefault="00201CEB" w:rsidP="007960D3">
      <w:pPr>
        <w:spacing w:after="0" w:line="360" w:lineRule="auto"/>
        <w:ind w:firstLine="567"/>
        <w:rPr>
          <w:rFonts w:ascii="Times New Roman" w:hAnsi="Times New Roman"/>
          <w:bCs/>
          <w:sz w:val="20"/>
          <w:szCs w:val="20"/>
          <w:lang w:eastAsia="ru-RU"/>
        </w:rPr>
      </w:pPr>
      <w:r w:rsidRPr="007960D3">
        <w:rPr>
          <w:rFonts w:ascii="Times New Roman" w:hAnsi="Times New Roman"/>
          <w:bCs/>
          <w:sz w:val="20"/>
          <w:szCs w:val="20"/>
          <w:lang w:eastAsia="ru-RU"/>
        </w:rPr>
        <w:t xml:space="preserve">       </w:t>
      </w:r>
      <w:r>
        <w:rPr>
          <w:rFonts w:ascii="Times New Roman" w:hAnsi="Times New Roman"/>
          <w:bCs/>
          <w:sz w:val="20"/>
          <w:szCs w:val="20"/>
          <w:lang w:eastAsia="ru-RU"/>
        </w:rPr>
        <w:t xml:space="preserve">    </w:t>
      </w:r>
      <w:r w:rsidRPr="007960D3">
        <w:rPr>
          <w:rFonts w:ascii="Times New Roman" w:hAnsi="Times New Roman"/>
          <w:bCs/>
          <w:sz w:val="20"/>
          <w:szCs w:val="20"/>
          <w:lang w:eastAsia="ru-RU"/>
        </w:rPr>
        <w:t>Превышение контрольной шкалы</w:t>
      </w:r>
      <w:r>
        <w:rPr>
          <w:rFonts w:ascii="Times New Roman" w:hAnsi="Times New Roman"/>
          <w:bCs/>
          <w:sz w:val="20"/>
          <w:szCs w:val="20"/>
          <w:lang w:eastAsia="ru-RU"/>
        </w:rPr>
        <w:t xml:space="preserve"> </w:t>
      </w:r>
      <w:r w:rsidRPr="007960D3">
        <w:rPr>
          <w:rFonts w:ascii="Times New Roman" w:hAnsi="Times New Roman"/>
          <w:bCs/>
          <w:sz w:val="20"/>
          <w:szCs w:val="20"/>
          <w:lang w:eastAsia="ru-RU"/>
        </w:rPr>
        <w:t xml:space="preserve">                         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64"/>
        <w:gridCol w:w="609"/>
        <w:gridCol w:w="609"/>
        <w:gridCol w:w="609"/>
        <w:gridCol w:w="609"/>
        <w:gridCol w:w="609"/>
        <w:gridCol w:w="986"/>
        <w:gridCol w:w="986"/>
        <w:gridCol w:w="986"/>
        <w:gridCol w:w="986"/>
        <w:gridCol w:w="609"/>
        <w:gridCol w:w="609"/>
      </w:tblGrid>
      <w:tr w:rsidR="00201CEB" w:rsidRPr="006E2595" w:rsidTr="00D97DDA">
        <w:trPr>
          <w:cantSplit/>
          <w:trHeight w:val="3191"/>
          <w:jc w:val="center"/>
        </w:trPr>
        <w:tc>
          <w:tcPr>
            <w:tcW w:w="0" w:type="auto"/>
            <w:textDirection w:val="btLr"/>
            <w:vAlign w:val="center"/>
          </w:tcPr>
          <w:p w:rsidR="00201CEB" w:rsidRPr="006E2595" w:rsidRDefault="00201CEB" w:rsidP="006E2595">
            <w:pPr>
              <w:spacing w:after="0" w:line="360" w:lineRule="auto"/>
              <w:ind w:right="113"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br w:type="page"/>
            </w:r>
          </w:p>
          <w:p w:rsidR="00201CEB" w:rsidRPr="006E2595" w:rsidRDefault="00201CEB" w:rsidP="006E2595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Испытуемый\</w:t>
            </w:r>
          </w:p>
          <w:p w:rsidR="00201CEB" w:rsidRPr="006E2595" w:rsidRDefault="00201CEB" w:rsidP="006E2595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Тип акцентуации</w:t>
            </w:r>
          </w:p>
        </w:tc>
        <w:tc>
          <w:tcPr>
            <w:tcW w:w="0" w:type="auto"/>
            <w:shd w:val="clear" w:color="auto" w:fill="92D050"/>
            <w:textDirection w:val="btLr"/>
            <w:vAlign w:val="center"/>
          </w:tcPr>
          <w:p w:rsidR="00201CEB" w:rsidRPr="006E2595" w:rsidRDefault="00201CEB" w:rsidP="006E2595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Гипертимный</w:t>
            </w:r>
          </w:p>
        </w:tc>
        <w:tc>
          <w:tcPr>
            <w:tcW w:w="0" w:type="auto"/>
            <w:tcBorders>
              <w:bottom w:val="single" w:sz="6" w:space="0" w:color="008000"/>
            </w:tcBorders>
            <w:shd w:val="clear" w:color="auto" w:fill="92D050"/>
            <w:textDirection w:val="btLr"/>
            <w:vAlign w:val="center"/>
          </w:tcPr>
          <w:p w:rsidR="00201CEB" w:rsidRPr="006E2595" w:rsidRDefault="00201CEB" w:rsidP="006E2595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Циклоидный</w:t>
            </w:r>
          </w:p>
        </w:tc>
        <w:tc>
          <w:tcPr>
            <w:tcW w:w="0" w:type="auto"/>
            <w:tcBorders>
              <w:bottom w:val="single" w:sz="6" w:space="0" w:color="008000"/>
            </w:tcBorders>
            <w:shd w:val="clear" w:color="auto" w:fill="92D050"/>
            <w:textDirection w:val="btLr"/>
            <w:vAlign w:val="center"/>
          </w:tcPr>
          <w:p w:rsidR="00201CEB" w:rsidRPr="006E2595" w:rsidRDefault="00201CEB" w:rsidP="006E2595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Лабильный</w:t>
            </w:r>
          </w:p>
        </w:tc>
        <w:tc>
          <w:tcPr>
            <w:tcW w:w="0" w:type="auto"/>
            <w:tcBorders>
              <w:bottom w:val="single" w:sz="6" w:space="0" w:color="008000"/>
            </w:tcBorders>
            <w:shd w:val="clear" w:color="auto" w:fill="92D050"/>
            <w:textDirection w:val="btLr"/>
            <w:vAlign w:val="center"/>
          </w:tcPr>
          <w:p w:rsidR="00201CEB" w:rsidRPr="006E2595" w:rsidRDefault="00201CEB" w:rsidP="006E2595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Астено-невротический</w:t>
            </w:r>
          </w:p>
        </w:tc>
        <w:tc>
          <w:tcPr>
            <w:tcW w:w="0" w:type="auto"/>
            <w:tcBorders>
              <w:bottom w:val="single" w:sz="6" w:space="0" w:color="008000"/>
            </w:tcBorders>
            <w:shd w:val="clear" w:color="auto" w:fill="92D050"/>
            <w:textDirection w:val="btLr"/>
            <w:vAlign w:val="center"/>
          </w:tcPr>
          <w:p w:rsidR="00201CEB" w:rsidRPr="006E2595" w:rsidRDefault="00201CEB" w:rsidP="006E2595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Сензитивный</w:t>
            </w:r>
          </w:p>
        </w:tc>
        <w:tc>
          <w:tcPr>
            <w:tcW w:w="0" w:type="auto"/>
            <w:tcBorders>
              <w:bottom w:val="single" w:sz="6" w:space="0" w:color="008000"/>
            </w:tcBorders>
            <w:shd w:val="clear" w:color="auto" w:fill="92D050"/>
            <w:textDirection w:val="btLr"/>
            <w:vAlign w:val="center"/>
          </w:tcPr>
          <w:p w:rsidR="00201CEB" w:rsidRPr="006E2595" w:rsidRDefault="00201CEB" w:rsidP="006E2595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Тревожно-педантичный</w:t>
            </w:r>
          </w:p>
          <w:p w:rsidR="00201CEB" w:rsidRPr="006E2595" w:rsidRDefault="00201CEB" w:rsidP="006E2595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(психастенический)</w:t>
            </w:r>
          </w:p>
        </w:tc>
        <w:tc>
          <w:tcPr>
            <w:tcW w:w="0" w:type="auto"/>
            <w:tcBorders>
              <w:bottom w:val="single" w:sz="6" w:space="0" w:color="008000"/>
            </w:tcBorders>
            <w:shd w:val="clear" w:color="auto" w:fill="92D050"/>
            <w:textDirection w:val="btLr"/>
            <w:vAlign w:val="center"/>
          </w:tcPr>
          <w:p w:rsidR="00201CEB" w:rsidRPr="006E2595" w:rsidRDefault="00201CEB" w:rsidP="006E2595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Интровертированный</w:t>
            </w:r>
          </w:p>
          <w:p w:rsidR="00201CEB" w:rsidRPr="006E2595" w:rsidRDefault="00201CEB" w:rsidP="006E2595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(шизоидный)</w:t>
            </w:r>
          </w:p>
        </w:tc>
        <w:tc>
          <w:tcPr>
            <w:tcW w:w="0" w:type="auto"/>
            <w:tcBorders>
              <w:bottom w:val="single" w:sz="6" w:space="0" w:color="008000"/>
            </w:tcBorders>
            <w:shd w:val="clear" w:color="auto" w:fill="92D050"/>
            <w:textDirection w:val="btLr"/>
            <w:vAlign w:val="center"/>
          </w:tcPr>
          <w:p w:rsidR="00201CEB" w:rsidRPr="006E2595" w:rsidRDefault="00201CEB" w:rsidP="006E2595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Возбудимый</w:t>
            </w:r>
          </w:p>
          <w:p w:rsidR="00201CEB" w:rsidRPr="006E2595" w:rsidRDefault="00201CEB" w:rsidP="006E2595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(эпилептоидный)</w:t>
            </w:r>
          </w:p>
        </w:tc>
        <w:tc>
          <w:tcPr>
            <w:tcW w:w="0" w:type="auto"/>
            <w:tcBorders>
              <w:bottom w:val="single" w:sz="6" w:space="0" w:color="008000"/>
            </w:tcBorders>
            <w:shd w:val="clear" w:color="auto" w:fill="92D050"/>
            <w:textDirection w:val="btLr"/>
            <w:vAlign w:val="center"/>
          </w:tcPr>
          <w:p w:rsidR="00201CEB" w:rsidRPr="006E2595" w:rsidRDefault="00201CEB" w:rsidP="006E2595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Демонстративный</w:t>
            </w:r>
          </w:p>
          <w:p w:rsidR="00201CEB" w:rsidRPr="006E2595" w:rsidRDefault="00201CEB" w:rsidP="006E2595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(истероидный)</w:t>
            </w:r>
          </w:p>
        </w:tc>
        <w:tc>
          <w:tcPr>
            <w:tcW w:w="0" w:type="auto"/>
            <w:tcBorders>
              <w:bottom w:val="single" w:sz="6" w:space="0" w:color="008000"/>
            </w:tcBorders>
            <w:shd w:val="clear" w:color="auto" w:fill="92D050"/>
            <w:textDirection w:val="btLr"/>
            <w:vAlign w:val="center"/>
          </w:tcPr>
          <w:p w:rsidR="00201CEB" w:rsidRPr="006E2595" w:rsidRDefault="00201CEB" w:rsidP="006E2595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Неустойчивый</w:t>
            </w:r>
          </w:p>
        </w:tc>
        <w:tc>
          <w:tcPr>
            <w:tcW w:w="0" w:type="auto"/>
            <w:shd w:val="clear" w:color="auto" w:fill="92D050"/>
            <w:textDirection w:val="btLr"/>
            <w:vAlign w:val="center"/>
          </w:tcPr>
          <w:p w:rsidR="00201CEB" w:rsidRPr="006E2595" w:rsidRDefault="00201CEB" w:rsidP="006E2595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Контрольная шкала</w:t>
            </w:r>
          </w:p>
        </w:tc>
      </w:tr>
      <w:tr w:rsidR="00201CEB" w:rsidRPr="006E2595" w:rsidTr="00D97DDA">
        <w:trPr>
          <w:cantSplit/>
          <w:trHeight w:val="410"/>
          <w:jc w:val="center"/>
        </w:trPr>
        <w:tc>
          <w:tcPr>
            <w:tcW w:w="0" w:type="auto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 №1</w:t>
            </w:r>
          </w:p>
        </w:tc>
        <w:tc>
          <w:tcPr>
            <w:tcW w:w="0" w:type="auto"/>
            <w:shd w:val="clear" w:color="auto" w:fill="FF0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FFFFF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4+1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DBE5F1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201CEB" w:rsidRPr="006E2595" w:rsidTr="00D97DDA">
        <w:trPr>
          <w:cantSplit/>
          <w:trHeight w:val="337"/>
          <w:jc w:val="center"/>
        </w:trPr>
        <w:tc>
          <w:tcPr>
            <w:tcW w:w="0" w:type="auto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Исп.№2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FF0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FFFFF"/>
                <w:sz w:val="28"/>
                <w:szCs w:val="28"/>
              </w:rPr>
              <w:t>9</w:t>
            </w:r>
          </w:p>
        </w:tc>
        <w:tc>
          <w:tcPr>
            <w:tcW w:w="0" w:type="auto"/>
            <w:shd w:val="clear" w:color="auto" w:fill="FFC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  <w:shd w:val="clear" w:color="auto" w:fill="FFC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5+1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DBE5F1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201CEB" w:rsidRPr="006E2595" w:rsidTr="00D97DDA">
        <w:trPr>
          <w:cantSplit/>
          <w:trHeight w:val="274"/>
          <w:jc w:val="center"/>
        </w:trPr>
        <w:tc>
          <w:tcPr>
            <w:tcW w:w="0" w:type="auto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Исп.№3.</w:t>
            </w:r>
          </w:p>
        </w:tc>
        <w:tc>
          <w:tcPr>
            <w:tcW w:w="0" w:type="auto"/>
            <w:shd w:val="clear" w:color="auto" w:fill="FFC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0" w:type="auto"/>
            <w:shd w:val="clear" w:color="auto" w:fill="FFC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FFC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FF0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FFFFF"/>
                <w:sz w:val="28"/>
                <w:szCs w:val="28"/>
              </w:rPr>
              <w:t>10+1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DBE5F1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201CEB" w:rsidRPr="006E2595" w:rsidTr="00D97DDA">
        <w:trPr>
          <w:cantSplit/>
          <w:trHeight w:val="383"/>
          <w:jc w:val="center"/>
        </w:trPr>
        <w:tc>
          <w:tcPr>
            <w:tcW w:w="0" w:type="auto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Исп.№4</w:t>
            </w:r>
          </w:p>
        </w:tc>
        <w:tc>
          <w:tcPr>
            <w:tcW w:w="0" w:type="auto"/>
            <w:shd w:val="clear" w:color="auto" w:fill="FF0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FFFFF"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FFC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  <w:shd w:val="clear" w:color="auto" w:fill="FFC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  <w:shd w:val="clear" w:color="auto" w:fill="FFC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8+1</w:t>
            </w:r>
          </w:p>
        </w:tc>
        <w:tc>
          <w:tcPr>
            <w:tcW w:w="0" w:type="auto"/>
            <w:shd w:val="clear" w:color="auto" w:fill="FF0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FFFFF"/>
                <w:sz w:val="28"/>
                <w:szCs w:val="28"/>
              </w:rPr>
              <w:t>9</w:t>
            </w:r>
          </w:p>
        </w:tc>
        <w:tc>
          <w:tcPr>
            <w:tcW w:w="0" w:type="auto"/>
            <w:shd w:val="clear" w:color="auto" w:fill="DBE5F1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201CEB" w:rsidRPr="006E2595" w:rsidTr="00D97DDA">
        <w:trPr>
          <w:cantSplit/>
          <w:trHeight w:val="475"/>
          <w:jc w:val="center"/>
        </w:trPr>
        <w:tc>
          <w:tcPr>
            <w:tcW w:w="0" w:type="auto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Исп.№5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FF0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FFFFF"/>
                <w:sz w:val="28"/>
                <w:szCs w:val="28"/>
              </w:rPr>
              <w:t>10</w:t>
            </w:r>
          </w:p>
        </w:tc>
        <w:tc>
          <w:tcPr>
            <w:tcW w:w="0" w:type="auto"/>
            <w:shd w:val="clear" w:color="auto" w:fill="FF0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FFFFF"/>
                <w:sz w:val="28"/>
                <w:szCs w:val="28"/>
              </w:rPr>
              <w:t>9</w:t>
            </w:r>
          </w:p>
        </w:tc>
        <w:tc>
          <w:tcPr>
            <w:tcW w:w="0" w:type="auto"/>
            <w:shd w:val="clear" w:color="auto" w:fill="FFC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FFC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FFC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5+2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DBE5F1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</w:tr>
      <w:tr w:rsidR="00201CEB" w:rsidRPr="006E2595" w:rsidTr="00D97DDA">
        <w:trPr>
          <w:cantSplit/>
          <w:trHeight w:val="397"/>
          <w:jc w:val="center"/>
        </w:trPr>
        <w:tc>
          <w:tcPr>
            <w:tcW w:w="0" w:type="auto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Исп.№6.</w:t>
            </w:r>
          </w:p>
        </w:tc>
        <w:tc>
          <w:tcPr>
            <w:tcW w:w="0" w:type="auto"/>
            <w:shd w:val="clear" w:color="auto" w:fill="FF0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FFFFF"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6+1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DBE5F1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201CEB" w:rsidRPr="006E2595" w:rsidTr="00D97DDA">
        <w:trPr>
          <w:cantSplit/>
          <w:trHeight w:val="333"/>
          <w:jc w:val="center"/>
        </w:trPr>
        <w:tc>
          <w:tcPr>
            <w:tcW w:w="0" w:type="auto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Исп.№7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FF0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FFFFF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FF0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FFFFF"/>
                <w:sz w:val="28"/>
                <w:szCs w:val="28"/>
              </w:rPr>
              <w:t>9</w:t>
            </w:r>
          </w:p>
        </w:tc>
        <w:tc>
          <w:tcPr>
            <w:tcW w:w="0" w:type="auto"/>
            <w:shd w:val="clear" w:color="auto" w:fill="FFC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3+2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DBE5F1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201CEB" w:rsidRPr="006E2595" w:rsidTr="00D97DDA">
        <w:trPr>
          <w:cantSplit/>
          <w:trHeight w:val="397"/>
          <w:jc w:val="center"/>
        </w:trPr>
        <w:tc>
          <w:tcPr>
            <w:tcW w:w="0" w:type="auto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Исп.№8.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FF0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FFFFF"/>
                <w:sz w:val="28"/>
                <w:szCs w:val="28"/>
              </w:rPr>
              <w:t>11</w:t>
            </w:r>
          </w:p>
        </w:tc>
        <w:tc>
          <w:tcPr>
            <w:tcW w:w="0" w:type="auto"/>
            <w:shd w:val="clear" w:color="auto" w:fill="FFC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0" w:type="auto"/>
            <w:shd w:val="clear" w:color="auto" w:fill="FFC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  <w:shd w:val="clear" w:color="auto" w:fill="FFC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  <w:shd w:val="clear" w:color="auto" w:fill="FFC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0" w:type="auto"/>
            <w:shd w:val="clear" w:color="auto" w:fill="FF0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FFFFF"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5+2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DBE5F1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201CEB" w:rsidRPr="006E2595" w:rsidTr="00D97DDA">
        <w:trPr>
          <w:cantSplit/>
          <w:trHeight w:val="287"/>
          <w:jc w:val="center"/>
        </w:trPr>
        <w:tc>
          <w:tcPr>
            <w:tcW w:w="0" w:type="auto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Исп.№9</w:t>
            </w:r>
          </w:p>
        </w:tc>
        <w:tc>
          <w:tcPr>
            <w:tcW w:w="0" w:type="auto"/>
            <w:shd w:val="clear" w:color="auto" w:fill="FF0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FFFFF"/>
                <w:sz w:val="28"/>
                <w:szCs w:val="28"/>
              </w:rPr>
              <w:t>11</w:t>
            </w:r>
          </w:p>
        </w:tc>
        <w:tc>
          <w:tcPr>
            <w:tcW w:w="0" w:type="auto"/>
            <w:shd w:val="clear" w:color="auto" w:fill="FFC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0" w:type="auto"/>
            <w:shd w:val="clear" w:color="auto" w:fill="FFC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FFC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0" w:type="auto"/>
            <w:shd w:val="clear" w:color="auto" w:fill="FFC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8+1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DBE5F1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201CEB" w:rsidRPr="006E2595" w:rsidTr="00D97DDA">
        <w:trPr>
          <w:cantSplit/>
          <w:trHeight w:val="398"/>
          <w:jc w:val="center"/>
        </w:trPr>
        <w:tc>
          <w:tcPr>
            <w:tcW w:w="0" w:type="auto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Исп.№10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FFC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  <w:shd w:val="clear" w:color="auto" w:fill="FF0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FFFFF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FF0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FFFFF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FFC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5+1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DBE5F1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201CEB" w:rsidRPr="006E2595" w:rsidTr="00D97DDA">
        <w:trPr>
          <w:cantSplit/>
          <w:trHeight w:val="489"/>
          <w:jc w:val="center"/>
        </w:trPr>
        <w:tc>
          <w:tcPr>
            <w:tcW w:w="0" w:type="auto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Исп.№11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FF0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FFFFF"/>
                <w:sz w:val="28"/>
                <w:szCs w:val="28"/>
              </w:rPr>
              <w:t>10+1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DBE5F1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201CEB" w:rsidRPr="006E2595" w:rsidTr="00D97DDA">
        <w:trPr>
          <w:cantSplit/>
          <w:trHeight w:val="411"/>
          <w:jc w:val="center"/>
        </w:trPr>
        <w:tc>
          <w:tcPr>
            <w:tcW w:w="0" w:type="auto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Исп.№12</w:t>
            </w:r>
          </w:p>
        </w:tc>
        <w:tc>
          <w:tcPr>
            <w:tcW w:w="0" w:type="auto"/>
            <w:shd w:val="clear" w:color="auto" w:fill="FF0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FFFFF"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FFC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FF0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FFFFF"/>
                <w:sz w:val="28"/>
                <w:szCs w:val="28"/>
              </w:rPr>
              <w:t>7+1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DBE5F1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201CEB" w:rsidRPr="006E2595" w:rsidTr="00D97DDA">
        <w:trPr>
          <w:cantSplit/>
          <w:trHeight w:val="489"/>
          <w:jc w:val="center"/>
        </w:trPr>
        <w:tc>
          <w:tcPr>
            <w:tcW w:w="0" w:type="auto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Исп.№13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FF0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FFFFF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2+1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DBE5F1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201CEB" w:rsidRPr="006E2595" w:rsidTr="00D97DDA">
        <w:trPr>
          <w:cantSplit/>
          <w:trHeight w:val="411"/>
          <w:jc w:val="center"/>
        </w:trPr>
        <w:tc>
          <w:tcPr>
            <w:tcW w:w="0" w:type="auto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Исп.№14</w:t>
            </w:r>
          </w:p>
        </w:tc>
        <w:tc>
          <w:tcPr>
            <w:tcW w:w="0" w:type="auto"/>
            <w:shd w:val="clear" w:color="auto" w:fill="FFFFFF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FFFFF"/>
                <w:sz w:val="28"/>
                <w:szCs w:val="28"/>
              </w:rPr>
              <w:t>пт</w:t>
            </w:r>
          </w:p>
        </w:tc>
        <w:tc>
          <w:tcPr>
            <w:tcW w:w="0" w:type="auto"/>
            <w:shd w:val="clear" w:color="auto" w:fill="FFFFFF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FFFFFF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FFFFFF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FFFFFF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FFFFFF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FFFFFF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FFFFFF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201CEB" w:rsidRPr="006E2595" w:rsidTr="00D97DDA">
        <w:trPr>
          <w:cantSplit/>
          <w:trHeight w:val="426"/>
          <w:jc w:val="center"/>
        </w:trPr>
        <w:tc>
          <w:tcPr>
            <w:tcW w:w="0" w:type="auto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Исп.№15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201CEB" w:rsidRPr="006E2595" w:rsidTr="00D97DDA">
        <w:trPr>
          <w:cantSplit/>
          <w:trHeight w:val="557"/>
          <w:jc w:val="center"/>
        </w:trPr>
        <w:tc>
          <w:tcPr>
            <w:tcW w:w="0" w:type="auto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Исп.№16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FF0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FFFFF"/>
                <w:sz w:val="28"/>
                <w:szCs w:val="28"/>
              </w:rPr>
              <w:t>8</w:t>
            </w:r>
          </w:p>
        </w:tc>
        <w:tc>
          <w:tcPr>
            <w:tcW w:w="0" w:type="auto"/>
            <w:shd w:val="clear" w:color="auto" w:fill="FF0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FFFFF"/>
                <w:sz w:val="28"/>
                <w:szCs w:val="28"/>
              </w:rPr>
              <w:t>6+2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DBE5F1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201CEB" w:rsidRPr="006E2595" w:rsidTr="00D97DDA">
        <w:trPr>
          <w:cantSplit/>
          <w:trHeight w:val="415"/>
          <w:jc w:val="center"/>
        </w:trPr>
        <w:tc>
          <w:tcPr>
            <w:tcW w:w="0" w:type="auto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Исп.№17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FF0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FFFFF"/>
                <w:sz w:val="28"/>
                <w:szCs w:val="28"/>
              </w:rPr>
              <w:t>4+2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DBE5F1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201CEB" w:rsidRPr="006E2595" w:rsidTr="00D97DDA">
        <w:trPr>
          <w:cantSplit/>
          <w:trHeight w:val="350"/>
          <w:jc w:val="center"/>
        </w:trPr>
        <w:tc>
          <w:tcPr>
            <w:tcW w:w="0" w:type="auto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Исп.№18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FF0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FFFFF"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FF0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FFFFF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2+1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DBE5F1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201CEB" w:rsidRPr="006E2595" w:rsidTr="00D97DDA">
        <w:trPr>
          <w:cantSplit/>
          <w:trHeight w:val="414"/>
          <w:jc w:val="center"/>
        </w:trPr>
        <w:tc>
          <w:tcPr>
            <w:tcW w:w="0" w:type="auto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Исп.№19</w:t>
            </w:r>
          </w:p>
        </w:tc>
        <w:tc>
          <w:tcPr>
            <w:tcW w:w="0" w:type="auto"/>
            <w:shd w:val="clear" w:color="auto" w:fill="FF0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FFFFF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201CEB" w:rsidRPr="006E2595" w:rsidTr="00D97DDA">
        <w:trPr>
          <w:cantSplit/>
          <w:trHeight w:val="349"/>
          <w:jc w:val="center"/>
        </w:trPr>
        <w:tc>
          <w:tcPr>
            <w:tcW w:w="0" w:type="auto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Исп.№20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FF0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FFFFF"/>
                <w:sz w:val="28"/>
                <w:szCs w:val="28"/>
              </w:rPr>
              <w:t>9</w:t>
            </w:r>
          </w:p>
        </w:tc>
        <w:tc>
          <w:tcPr>
            <w:tcW w:w="0" w:type="auto"/>
            <w:shd w:val="clear" w:color="auto" w:fill="FF0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FFFFF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FF0000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FFFFF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</w:tbl>
    <w:p w:rsidR="00201CEB" w:rsidRPr="005A6615" w:rsidRDefault="00201CEB" w:rsidP="003239C9">
      <w:pPr>
        <w:spacing w:after="0" w:line="360" w:lineRule="auto"/>
        <w:ind w:firstLine="567"/>
        <w:jc w:val="center"/>
        <w:rPr>
          <w:rStyle w:val="ntitle"/>
          <w:rFonts w:ascii="Times New Roman" w:hAnsi="Times New Roman"/>
          <w:b/>
          <w:sz w:val="28"/>
          <w:szCs w:val="28"/>
        </w:rPr>
      </w:pPr>
      <w:r w:rsidRPr="005A6615">
        <w:rPr>
          <w:rStyle w:val="ntitle"/>
          <w:rFonts w:ascii="Times New Roman" w:hAnsi="Times New Roman"/>
          <w:b/>
          <w:sz w:val="28"/>
          <w:szCs w:val="28"/>
        </w:rPr>
        <w:t>Тест описания поведения личности в конфликтной ситуации К.Томаса.</w:t>
      </w:r>
    </w:p>
    <w:p w:rsidR="00201CEB" w:rsidRDefault="00201CEB" w:rsidP="007960D3">
      <w:pPr>
        <w:spacing w:before="100" w:beforeAutospacing="1"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A6615">
        <w:rPr>
          <w:rFonts w:ascii="Times New Roman" w:hAnsi="Times New Roman"/>
          <w:bCs/>
          <w:sz w:val="28"/>
          <w:szCs w:val="28"/>
          <w:lang w:eastAsia="ru-RU"/>
        </w:rPr>
        <w:t>Результаты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опроса приведены ниже в таблице</w:t>
      </w:r>
    </w:p>
    <w:p w:rsidR="00201CEB" w:rsidRPr="005A6615" w:rsidRDefault="00201CEB" w:rsidP="007960D3">
      <w:pPr>
        <w:spacing w:before="100" w:beforeAutospacing="1"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noProof/>
          <w:lang w:eastAsia="ru-RU"/>
        </w:rPr>
        <w:pict>
          <v:rect id="_x0000_s1030" style="position:absolute;left:0;text-align:left;margin-left:23.75pt;margin-top:13.35pt;width:49.4pt;height:18.4pt;z-index:251658752" fillcolor="red"/>
        </w:pic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       Преобладающий тип поведения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71"/>
        <w:gridCol w:w="1600"/>
        <w:gridCol w:w="1694"/>
        <w:gridCol w:w="1350"/>
        <w:gridCol w:w="1149"/>
        <w:gridCol w:w="1707"/>
      </w:tblGrid>
      <w:tr w:rsidR="00201CEB" w:rsidRPr="006E2595" w:rsidTr="006E2595">
        <w:trPr>
          <w:cantSplit/>
          <w:trHeight w:val="1954"/>
        </w:trPr>
        <w:tc>
          <w:tcPr>
            <w:tcW w:w="1082" w:type="pct"/>
            <w:textDirection w:val="btLr"/>
            <w:vAlign w:val="center"/>
          </w:tcPr>
          <w:p w:rsidR="00201CEB" w:rsidRPr="006E2595" w:rsidRDefault="00201CEB" w:rsidP="006E2595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Испыиуемый\</w:t>
            </w:r>
          </w:p>
          <w:p w:rsidR="00201CEB" w:rsidRPr="006E2595" w:rsidRDefault="00201CEB" w:rsidP="006E2595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Стиль поведения</w:t>
            </w:r>
          </w:p>
        </w:tc>
        <w:tc>
          <w:tcPr>
            <w:tcW w:w="836" w:type="pct"/>
            <w:tcBorders>
              <w:bottom w:val="single" w:sz="6" w:space="0" w:color="008000"/>
            </w:tcBorders>
            <w:shd w:val="clear" w:color="auto" w:fill="92D050"/>
            <w:textDirection w:val="btLr"/>
            <w:vAlign w:val="center"/>
          </w:tcPr>
          <w:p w:rsidR="00201CEB" w:rsidRPr="006E2595" w:rsidRDefault="00201CEB" w:rsidP="006E2595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Сопернич-во</w:t>
            </w:r>
          </w:p>
        </w:tc>
        <w:tc>
          <w:tcPr>
            <w:tcW w:w="885" w:type="pct"/>
            <w:tcBorders>
              <w:bottom w:val="single" w:sz="6" w:space="0" w:color="008000"/>
            </w:tcBorders>
            <w:shd w:val="clear" w:color="auto" w:fill="92D050"/>
            <w:textDirection w:val="btLr"/>
            <w:vAlign w:val="center"/>
          </w:tcPr>
          <w:p w:rsidR="00201CEB" w:rsidRPr="006E2595" w:rsidRDefault="00201CEB" w:rsidP="006E2595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Сотрудн-во</w:t>
            </w:r>
          </w:p>
        </w:tc>
        <w:tc>
          <w:tcPr>
            <w:tcW w:w="705" w:type="pct"/>
            <w:shd w:val="clear" w:color="auto" w:fill="92D050"/>
            <w:textDirection w:val="btLr"/>
            <w:vAlign w:val="center"/>
          </w:tcPr>
          <w:p w:rsidR="00201CEB" w:rsidRPr="006E2595" w:rsidRDefault="00201CEB" w:rsidP="006E2595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Компромисс</w:t>
            </w:r>
          </w:p>
        </w:tc>
        <w:tc>
          <w:tcPr>
            <w:tcW w:w="600" w:type="pct"/>
            <w:tcBorders>
              <w:bottom w:val="single" w:sz="6" w:space="0" w:color="008000"/>
            </w:tcBorders>
            <w:shd w:val="clear" w:color="auto" w:fill="92D050"/>
            <w:textDirection w:val="btLr"/>
            <w:vAlign w:val="center"/>
          </w:tcPr>
          <w:p w:rsidR="00201CEB" w:rsidRPr="006E2595" w:rsidRDefault="00201CEB" w:rsidP="006E2595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Избегание</w:t>
            </w:r>
          </w:p>
        </w:tc>
        <w:tc>
          <w:tcPr>
            <w:tcW w:w="892" w:type="pct"/>
            <w:tcBorders>
              <w:bottom w:val="single" w:sz="6" w:space="0" w:color="008000"/>
            </w:tcBorders>
            <w:shd w:val="clear" w:color="auto" w:fill="92D050"/>
            <w:textDirection w:val="btLr"/>
            <w:vAlign w:val="center"/>
          </w:tcPr>
          <w:p w:rsidR="00201CEB" w:rsidRPr="006E2595" w:rsidRDefault="00201CEB" w:rsidP="006E2595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Приспособ-е</w:t>
            </w:r>
          </w:p>
        </w:tc>
      </w:tr>
      <w:tr w:rsidR="00201CEB" w:rsidRPr="006E2595" w:rsidTr="006E2595">
        <w:trPr>
          <w:cantSplit/>
          <w:trHeight w:val="408"/>
        </w:trPr>
        <w:tc>
          <w:tcPr>
            <w:tcW w:w="1082" w:type="pct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Исп.№1</w:t>
            </w:r>
          </w:p>
        </w:tc>
        <w:tc>
          <w:tcPr>
            <w:tcW w:w="836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88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705" w:type="pct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10</w:t>
            </w:r>
          </w:p>
        </w:tc>
        <w:tc>
          <w:tcPr>
            <w:tcW w:w="600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892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201CEB" w:rsidRPr="006E2595" w:rsidTr="006E2595">
        <w:trPr>
          <w:cantSplit/>
          <w:trHeight w:val="421"/>
        </w:trPr>
        <w:tc>
          <w:tcPr>
            <w:tcW w:w="1082" w:type="pct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Исп.№2</w:t>
            </w:r>
          </w:p>
        </w:tc>
        <w:tc>
          <w:tcPr>
            <w:tcW w:w="836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85" w:type="pct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9</w:t>
            </w:r>
          </w:p>
        </w:tc>
        <w:tc>
          <w:tcPr>
            <w:tcW w:w="70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600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892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201CEB" w:rsidRPr="006E2595" w:rsidTr="006E2595">
        <w:trPr>
          <w:cantSplit/>
          <w:trHeight w:val="414"/>
        </w:trPr>
        <w:tc>
          <w:tcPr>
            <w:tcW w:w="1082" w:type="pct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Исп.№3</w:t>
            </w:r>
          </w:p>
        </w:tc>
        <w:tc>
          <w:tcPr>
            <w:tcW w:w="836" w:type="pct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8</w:t>
            </w:r>
          </w:p>
        </w:tc>
        <w:tc>
          <w:tcPr>
            <w:tcW w:w="88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70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600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92" w:type="pct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9</w:t>
            </w:r>
          </w:p>
        </w:tc>
      </w:tr>
      <w:tr w:rsidR="00201CEB" w:rsidRPr="006E2595" w:rsidTr="006E2595">
        <w:trPr>
          <w:cantSplit/>
          <w:trHeight w:val="419"/>
        </w:trPr>
        <w:tc>
          <w:tcPr>
            <w:tcW w:w="1082" w:type="pct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Исп.№4</w:t>
            </w:r>
          </w:p>
        </w:tc>
        <w:tc>
          <w:tcPr>
            <w:tcW w:w="836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88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0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600" w:type="pct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11</w:t>
            </w:r>
          </w:p>
        </w:tc>
        <w:tc>
          <w:tcPr>
            <w:tcW w:w="892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201CEB" w:rsidRPr="006E2595" w:rsidTr="006E2595">
        <w:trPr>
          <w:cantSplit/>
          <w:trHeight w:val="395"/>
        </w:trPr>
        <w:tc>
          <w:tcPr>
            <w:tcW w:w="1082" w:type="pct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Исп.№5</w:t>
            </w:r>
          </w:p>
        </w:tc>
        <w:tc>
          <w:tcPr>
            <w:tcW w:w="836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8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70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600" w:type="pct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9</w:t>
            </w:r>
          </w:p>
        </w:tc>
        <w:tc>
          <w:tcPr>
            <w:tcW w:w="892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201CEB" w:rsidRPr="006E2595" w:rsidTr="006E2595">
        <w:trPr>
          <w:cantSplit/>
          <w:trHeight w:val="402"/>
        </w:trPr>
        <w:tc>
          <w:tcPr>
            <w:tcW w:w="1082" w:type="pct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Исп.№6</w:t>
            </w:r>
          </w:p>
        </w:tc>
        <w:tc>
          <w:tcPr>
            <w:tcW w:w="836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88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70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600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892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201CEB" w:rsidRPr="006E2595" w:rsidTr="006E2595">
        <w:trPr>
          <w:cantSplit/>
          <w:trHeight w:val="393"/>
        </w:trPr>
        <w:tc>
          <w:tcPr>
            <w:tcW w:w="1082" w:type="pct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Исп.№7</w:t>
            </w:r>
          </w:p>
        </w:tc>
        <w:tc>
          <w:tcPr>
            <w:tcW w:w="836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8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705" w:type="pct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9</w:t>
            </w:r>
          </w:p>
        </w:tc>
        <w:tc>
          <w:tcPr>
            <w:tcW w:w="600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892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201CEB" w:rsidRPr="006E2595" w:rsidTr="006E2595">
        <w:trPr>
          <w:cantSplit/>
          <w:trHeight w:val="399"/>
        </w:trPr>
        <w:tc>
          <w:tcPr>
            <w:tcW w:w="1082" w:type="pct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Исп.№8</w:t>
            </w:r>
          </w:p>
        </w:tc>
        <w:tc>
          <w:tcPr>
            <w:tcW w:w="836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88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705" w:type="pct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8</w:t>
            </w:r>
          </w:p>
        </w:tc>
        <w:tc>
          <w:tcPr>
            <w:tcW w:w="600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892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201CEB" w:rsidRPr="006E2595" w:rsidTr="006E2595">
        <w:trPr>
          <w:cantSplit/>
          <w:trHeight w:val="405"/>
        </w:trPr>
        <w:tc>
          <w:tcPr>
            <w:tcW w:w="1082" w:type="pct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Исп.№9</w:t>
            </w:r>
          </w:p>
        </w:tc>
        <w:tc>
          <w:tcPr>
            <w:tcW w:w="836" w:type="pct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12</w:t>
            </w:r>
          </w:p>
        </w:tc>
        <w:tc>
          <w:tcPr>
            <w:tcW w:w="88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0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600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892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201CEB" w:rsidRPr="006E2595" w:rsidTr="006E2595">
        <w:trPr>
          <w:cantSplit/>
          <w:trHeight w:val="398"/>
        </w:trPr>
        <w:tc>
          <w:tcPr>
            <w:tcW w:w="1082" w:type="pct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Исп.№10</w:t>
            </w:r>
          </w:p>
        </w:tc>
        <w:tc>
          <w:tcPr>
            <w:tcW w:w="836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8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0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600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92" w:type="pct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9</w:t>
            </w:r>
          </w:p>
        </w:tc>
      </w:tr>
      <w:tr w:rsidR="00201CEB" w:rsidRPr="006E2595" w:rsidTr="006E2595">
        <w:trPr>
          <w:cantSplit/>
          <w:trHeight w:val="403"/>
        </w:trPr>
        <w:tc>
          <w:tcPr>
            <w:tcW w:w="1082" w:type="pct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Исп.№11</w:t>
            </w:r>
          </w:p>
        </w:tc>
        <w:tc>
          <w:tcPr>
            <w:tcW w:w="836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8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705" w:type="pct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8</w:t>
            </w:r>
          </w:p>
        </w:tc>
        <w:tc>
          <w:tcPr>
            <w:tcW w:w="600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92" w:type="pct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10</w:t>
            </w:r>
          </w:p>
        </w:tc>
      </w:tr>
      <w:tr w:rsidR="00201CEB" w:rsidRPr="006E2595" w:rsidTr="006E2595">
        <w:trPr>
          <w:cantSplit/>
          <w:trHeight w:val="409"/>
        </w:trPr>
        <w:tc>
          <w:tcPr>
            <w:tcW w:w="1082" w:type="pct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Исп.№12</w:t>
            </w:r>
          </w:p>
        </w:tc>
        <w:tc>
          <w:tcPr>
            <w:tcW w:w="836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8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05" w:type="pct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FFFFF"/>
                <w:sz w:val="28"/>
                <w:szCs w:val="28"/>
              </w:rPr>
              <w:t>9</w:t>
            </w:r>
          </w:p>
        </w:tc>
        <w:tc>
          <w:tcPr>
            <w:tcW w:w="600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892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201CEB" w:rsidRPr="006E2595" w:rsidTr="006E2595">
        <w:trPr>
          <w:cantSplit/>
          <w:trHeight w:val="417"/>
        </w:trPr>
        <w:tc>
          <w:tcPr>
            <w:tcW w:w="1082" w:type="pct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Исп.№13</w:t>
            </w:r>
          </w:p>
        </w:tc>
        <w:tc>
          <w:tcPr>
            <w:tcW w:w="836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88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0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600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892" w:type="pct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8</w:t>
            </w:r>
          </w:p>
        </w:tc>
      </w:tr>
      <w:tr w:rsidR="00201CEB" w:rsidRPr="006E2595" w:rsidTr="006E2595">
        <w:trPr>
          <w:cantSplit/>
          <w:trHeight w:val="408"/>
        </w:trPr>
        <w:tc>
          <w:tcPr>
            <w:tcW w:w="1082" w:type="pct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Исп.№14</w:t>
            </w:r>
          </w:p>
        </w:tc>
        <w:tc>
          <w:tcPr>
            <w:tcW w:w="836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88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05" w:type="pct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8</w:t>
            </w:r>
          </w:p>
        </w:tc>
        <w:tc>
          <w:tcPr>
            <w:tcW w:w="600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892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201CEB" w:rsidRPr="006E2595" w:rsidTr="006E2595">
        <w:trPr>
          <w:cantSplit/>
          <w:trHeight w:val="413"/>
        </w:trPr>
        <w:tc>
          <w:tcPr>
            <w:tcW w:w="1082" w:type="pct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Исп.№15</w:t>
            </w:r>
          </w:p>
        </w:tc>
        <w:tc>
          <w:tcPr>
            <w:tcW w:w="836" w:type="pct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9</w:t>
            </w:r>
          </w:p>
        </w:tc>
        <w:tc>
          <w:tcPr>
            <w:tcW w:w="88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70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600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892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201CEB" w:rsidRPr="006E2595" w:rsidTr="006E2595">
        <w:trPr>
          <w:cantSplit/>
          <w:trHeight w:val="405"/>
        </w:trPr>
        <w:tc>
          <w:tcPr>
            <w:tcW w:w="1082" w:type="pct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Исп.№16</w:t>
            </w:r>
          </w:p>
        </w:tc>
        <w:tc>
          <w:tcPr>
            <w:tcW w:w="836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88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705" w:type="pct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9</w:t>
            </w:r>
          </w:p>
        </w:tc>
        <w:tc>
          <w:tcPr>
            <w:tcW w:w="600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892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201CEB" w:rsidRPr="006E2595" w:rsidTr="006E2595">
        <w:trPr>
          <w:cantSplit/>
          <w:trHeight w:val="411"/>
        </w:trPr>
        <w:tc>
          <w:tcPr>
            <w:tcW w:w="1082" w:type="pct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Исп.№17</w:t>
            </w:r>
          </w:p>
        </w:tc>
        <w:tc>
          <w:tcPr>
            <w:tcW w:w="836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85" w:type="pct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9</w:t>
            </w:r>
          </w:p>
        </w:tc>
        <w:tc>
          <w:tcPr>
            <w:tcW w:w="70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600" w:type="pct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8</w:t>
            </w:r>
          </w:p>
        </w:tc>
        <w:tc>
          <w:tcPr>
            <w:tcW w:w="892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201CEB" w:rsidRPr="006E2595" w:rsidTr="006E2595">
        <w:trPr>
          <w:cantSplit/>
          <w:trHeight w:val="417"/>
        </w:trPr>
        <w:tc>
          <w:tcPr>
            <w:tcW w:w="1082" w:type="pct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Исп.№18</w:t>
            </w:r>
          </w:p>
        </w:tc>
        <w:tc>
          <w:tcPr>
            <w:tcW w:w="836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8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70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600" w:type="pct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9</w:t>
            </w:r>
          </w:p>
        </w:tc>
        <w:tc>
          <w:tcPr>
            <w:tcW w:w="892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201CEB" w:rsidRPr="006E2595" w:rsidTr="006E2595">
        <w:trPr>
          <w:cantSplit/>
          <w:trHeight w:val="409"/>
        </w:trPr>
        <w:tc>
          <w:tcPr>
            <w:tcW w:w="1082" w:type="pct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Исп.№19</w:t>
            </w:r>
          </w:p>
        </w:tc>
        <w:tc>
          <w:tcPr>
            <w:tcW w:w="836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8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70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600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892" w:type="pct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8</w:t>
            </w:r>
          </w:p>
        </w:tc>
      </w:tr>
    </w:tbl>
    <w:p w:rsidR="00201CEB" w:rsidRDefault="00201CEB" w:rsidP="007960D3">
      <w:pPr>
        <w:spacing w:before="100" w:beforeAutospacing="1" w:after="0" w:line="36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01CEB" w:rsidRPr="005A6615" w:rsidRDefault="00201CEB" w:rsidP="003239C9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A6615">
        <w:rPr>
          <w:rFonts w:ascii="Times New Roman" w:hAnsi="Times New Roman"/>
          <w:b/>
          <w:bCs/>
          <w:sz w:val="28"/>
          <w:szCs w:val="28"/>
          <w:lang w:eastAsia="ru-RU"/>
        </w:rPr>
        <w:t>Методика диагностики межличностных отношений Лири.</w:t>
      </w:r>
    </w:p>
    <w:p w:rsidR="00201CEB" w:rsidRDefault="00201CEB" w:rsidP="007960D3">
      <w:pPr>
        <w:spacing w:before="100" w:beforeAutospacing="1"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noProof/>
          <w:lang w:eastAsia="ru-RU"/>
        </w:rPr>
        <w:pict>
          <v:rect id="_x0000_s1031" style="position:absolute;left:0;text-align:left;margin-left:33.85pt;margin-top:13.2pt;width:56.9pt;height:18.45pt;z-index:251659776" fillcolor="red"/>
        </w:pic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 Выявленная тенденция поведения</w:t>
      </w:r>
    </w:p>
    <w:p w:rsidR="00201CEB" w:rsidRPr="005A6615" w:rsidRDefault="00201CEB" w:rsidP="007960D3">
      <w:pPr>
        <w:spacing w:before="100" w:beforeAutospacing="1"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noProof/>
          <w:lang w:eastAsia="ru-RU"/>
        </w:rPr>
        <w:pict>
          <v:rect id="_x0000_s1032" style="position:absolute;left:0;text-align:left;margin-left:33.85pt;margin-top:11.9pt;width:56.9pt;height:20.1pt;z-index:251660800" fillcolor="#ffc000"/>
        </w:pic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 Верхняя граница типа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85"/>
        <w:gridCol w:w="1111"/>
        <w:gridCol w:w="1007"/>
        <w:gridCol w:w="992"/>
        <w:gridCol w:w="1160"/>
        <w:gridCol w:w="77"/>
        <w:gridCol w:w="1058"/>
        <w:gridCol w:w="924"/>
        <w:gridCol w:w="924"/>
        <w:gridCol w:w="733"/>
      </w:tblGrid>
      <w:tr w:rsidR="00201CEB" w:rsidRPr="006E2595" w:rsidTr="006E2595">
        <w:trPr>
          <w:cantSplit/>
          <w:trHeight w:val="2516"/>
        </w:trPr>
        <w:tc>
          <w:tcPr>
            <w:tcW w:w="835" w:type="pct"/>
            <w:textDirection w:val="btLr"/>
            <w:vAlign w:val="center"/>
          </w:tcPr>
          <w:p w:rsidR="00201CEB" w:rsidRPr="006E2595" w:rsidRDefault="00201CEB" w:rsidP="006E2595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Испытуемый\тип тенденции</w:t>
            </w:r>
          </w:p>
        </w:tc>
        <w:tc>
          <w:tcPr>
            <w:tcW w:w="587" w:type="pct"/>
            <w:tcBorders>
              <w:bottom w:val="single" w:sz="6" w:space="0" w:color="008000"/>
            </w:tcBorders>
            <w:shd w:val="clear" w:color="auto" w:fill="92D050"/>
            <w:textDirection w:val="btLr"/>
            <w:vAlign w:val="center"/>
          </w:tcPr>
          <w:p w:rsidR="00201CEB" w:rsidRPr="006E2595" w:rsidRDefault="00201CEB" w:rsidP="006E2595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Авторитарный</w:t>
            </w:r>
          </w:p>
        </w:tc>
        <w:tc>
          <w:tcPr>
            <w:tcW w:w="533" w:type="pct"/>
            <w:shd w:val="clear" w:color="auto" w:fill="92D050"/>
            <w:textDirection w:val="btLr"/>
            <w:vAlign w:val="center"/>
          </w:tcPr>
          <w:p w:rsidR="00201CEB" w:rsidRPr="006E2595" w:rsidRDefault="00201CEB" w:rsidP="006E2595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Эгоистичный</w:t>
            </w:r>
          </w:p>
        </w:tc>
        <w:tc>
          <w:tcPr>
            <w:tcW w:w="525" w:type="pct"/>
            <w:tcBorders>
              <w:bottom w:val="single" w:sz="6" w:space="0" w:color="008000"/>
            </w:tcBorders>
            <w:shd w:val="clear" w:color="auto" w:fill="92D050"/>
            <w:textDirection w:val="btLr"/>
            <w:vAlign w:val="center"/>
          </w:tcPr>
          <w:p w:rsidR="00201CEB" w:rsidRPr="006E2595" w:rsidRDefault="00201CEB" w:rsidP="006E2595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Агрессивный</w:t>
            </w:r>
          </w:p>
        </w:tc>
        <w:tc>
          <w:tcPr>
            <w:tcW w:w="613" w:type="pct"/>
            <w:tcBorders>
              <w:bottom w:val="single" w:sz="6" w:space="0" w:color="008000"/>
            </w:tcBorders>
            <w:shd w:val="clear" w:color="auto" w:fill="92D050"/>
            <w:textDirection w:val="btLr"/>
            <w:vAlign w:val="center"/>
          </w:tcPr>
          <w:p w:rsidR="00201CEB" w:rsidRPr="006E2595" w:rsidRDefault="00201CEB" w:rsidP="006E2595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Подозрительный</w:t>
            </w:r>
          </w:p>
        </w:tc>
        <w:tc>
          <w:tcPr>
            <w:tcW w:w="606" w:type="pct"/>
            <w:gridSpan w:val="2"/>
            <w:shd w:val="clear" w:color="auto" w:fill="92D050"/>
            <w:textDirection w:val="btLr"/>
            <w:vAlign w:val="center"/>
          </w:tcPr>
          <w:p w:rsidR="00201CEB" w:rsidRPr="006E2595" w:rsidRDefault="00201CEB" w:rsidP="006E2595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Подчиняемый</w:t>
            </w:r>
          </w:p>
        </w:tc>
        <w:tc>
          <w:tcPr>
            <w:tcW w:w="451" w:type="pct"/>
            <w:shd w:val="clear" w:color="auto" w:fill="92D050"/>
            <w:textDirection w:val="btLr"/>
            <w:vAlign w:val="center"/>
          </w:tcPr>
          <w:p w:rsidR="00201CEB" w:rsidRPr="006E2595" w:rsidRDefault="00201CEB" w:rsidP="006E2595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Зависимый</w:t>
            </w:r>
          </w:p>
        </w:tc>
        <w:tc>
          <w:tcPr>
            <w:tcW w:w="475" w:type="pct"/>
            <w:tcBorders>
              <w:bottom w:val="single" w:sz="6" w:space="0" w:color="008000"/>
            </w:tcBorders>
            <w:shd w:val="clear" w:color="auto" w:fill="92D050"/>
            <w:textDirection w:val="btLr"/>
            <w:vAlign w:val="center"/>
          </w:tcPr>
          <w:p w:rsidR="00201CEB" w:rsidRPr="006E2595" w:rsidRDefault="00201CEB" w:rsidP="006E2595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Дружелюбный</w:t>
            </w:r>
          </w:p>
        </w:tc>
        <w:tc>
          <w:tcPr>
            <w:tcW w:w="376" w:type="pct"/>
            <w:shd w:val="clear" w:color="auto" w:fill="92D050"/>
            <w:textDirection w:val="btLr"/>
            <w:vAlign w:val="center"/>
          </w:tcPr>
          <w:p w:rsidR="00201CEB" w:rsidRPr="006E2595" w:rsidRDefault="00201CEB" w:rsidP="006E2595">
            <w:pPr>
              <w:spacing w:after="0" w:line="360" w:lineRule="auto"/>
              <w:ind w:left="113" w:right="11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sz w:val="28"/>
                <w:szCs w:val="28"/>
              </w:rPr>
              <w:t>Альтруистичный</w:t>
            </w:r>
          </w:p>
        </w:tc>
      </w:tr>
      <w:tr w:rsidR="00201CEB" w:rsidRPr="006E2595" w:rsidTr="006E2595">
        <w:tc>
          <w:tcPr>
            <w:tcW w:w="835" w:type="pct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 №1</w:t>
            </w:r>
          </w:p>
        </w:tc>
        <w:tc>
          <w:tcPr>
            <w:tcW w:w="587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33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2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pct"/>
            <w:gridSpan w:val="2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8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51" w:type="pct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9</w:t>
            </w:r>
          </w:p>
        </w:tc>
        <w:tc>
          <w:tcPr>
            <w:tcW w:w="47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76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201CEB" w:rsidRPr="006E2595" w:rsidTr="006E2595">
        <w:tc>
          <w:tcPr>
            <w:tcW w:w="835" w:type="pct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 №2</w:t>
            </w:r>
          </w:p>
        </w:tc>
        <w:tc>
          <w:tcPr>
            <w:tcW w:w="587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33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2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60" w:type="pct"/>
            <w:gridSpan w:val="2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58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51" w:type="pct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9</w:t>
            </w:r>
          </w:p>
        </w:tc>
        <w:tc>
          <w:tcPr>
            <w:tcW w:w="47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6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201CEB" w:rsidRPr="006E2595" w:rsidTr="006E2595">
        <w:tc>
          <w:tcPr>
            <w:tcW w:w="835" w:type="pct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 №3</w:t>
            </w:r>
          </w:p>
        </w:tc>
        <w:tc>
          <w:tcPr>
            <w:tcW w:w="587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33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25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60" w:type="pct"/>
            <w:gridSpan w:val="2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9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76" w:type="pct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9</w:t>
            </w:r>
          </w:p>
        </w:tc>
      </w:tr>
      <w:tr w:rsidR="00201CEB" w:rsidRPr="006E2595" w:rsidTr="006E2595">
        <w:trPr>
          <w:trHeight w:val="303"/>
        </w:trPr>
        <w:tc>
          <w:tcPr>
            <w:tcW w:w="835" w:type="pct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 №4</w:t>
            </w:r>
          </w:p>
        </w:tc>
        <w:tc>
          <w:tcPr>
            <w:tcW w:w="587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33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2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60" w:type="pct"/>
            <w:gridSpan w:val="2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75" w:type="pct"/>
            <w:tcBorders>
              <w:top w:val="single" w:sz="4" w:space="0" w:color="auto"/>
            </w:tcBorders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76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01CEB" w:rsidRPr="006E2595" w:rsidTr="006E2595">
        <w:tc>
          <w:tcPr>
            <w:tcW w:w="835" w:type="pct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 №5</w:t>
            </w:r>
          </w:p>
        </w:tc>
        <w:tc>
          <w:tcPr>
            <w:tcW w:w="587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33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25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60" w:type="pct"/>
            <w:gridSpan w:val="2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8" w:type="pct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9</w:t>
            </w:r>
          </w:p>
        </w:tc>
        <w:tc>
          <w:tcPr>
            <w:tcW w:w="451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75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76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201CEB" w:rsidRPr="006E2595" w:rsidTr="006E2595">
        <w:tc>
          <w:tcPr>
            <w:tcW w:w="835" w:type="pct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Исп.№6</w:t>
            </w:r>
          </w:p>
        </w:tc>
        <w:tc>
          <w:tcPr>
            <w:tcW w:w="587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33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25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pct"/>
            <w:gridSpan w:val="2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8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51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75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76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201CEB" w:rsidRPr="006E2595" w:rsidTr="006E2595">
        <w:tc>
          <w:tcPr>
            <w:tcW w:w="835" w:type="pct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 №7</w:t>
            </w:r>
          </w:p>
        </w:tc>
        <w:tc>
          <w:tcPr>
            <w:tcW w:w="587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3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25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60" w:type="pct"/>
            <w:gridSpan w:val="2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58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51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7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76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201CEB" w:rsidRPr="006E2595" w:rsidTr="006E2595">
        <w:tc>
          <w:tcPr>
            <w:tcW w:w="835" w:type="pct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 №8</w:t>
            </w:r>
          </w:p>
        </w:tc>
        <w:tc>
          <w:tcPr>
            <w:tcW w:w="587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33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25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pct"/>
            <w:gridSpan w:val="2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58" w:type="pct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10</w:t>
            </w:r>
          </w:p>
        </w:tc>
        <w:tc>
          <w:tcPr>
            <w:tcW w:w="451" w:type="pct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9</w:t>
            </w:r>
          </w:p>
        </w:tc>
        <w:tc>
          <w:tcPr>
            <w:tcW w:w="47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76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201CEB" w:rsidRPr="006E2595" w:rsidTr="006E2595">
        <w:trPr>
          <w:trHeight w:val="537"/>
        </w:trPr>
        <w:tc>
          <w:tcPr>
            <w:tcW w:w="835" w:type="pct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Исп.№9</w:t>
            </w:r>
          </w:p>
        </w:tc>
        <w:tc>
          <w:tcPr>
            <w:tcW w:w="587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33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25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60" w:type="pct"/>
            <w:gridSpan w:val="2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58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51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7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76" w:type="pct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10</w:t>
            </w:r>
          </w:p>
        </w:tc>
      </w:tr>
      <w:tr w:rsidR="00201CEB" w:rsidRPr="006E2595" w:rsidTr="006E2595">
        <w:tc>
          <w:tcPr>
            <w:tcW w:w="835" w:type="pct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Исп.№10</w:t>
            </w:r>
          </w:p>
        </w:tc>
        <w:tc>
          <w:tcPr>
            <w:tcW w:w="587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33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25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60" w:type="pct"/>
            <w:gridSpan w:val="2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8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51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75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76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201CEB" w:rsidRPr="006E2595" w:rsidTr="006E2595">
        <w:tc>
          <w:tcPr>
            <w:tcW w:w="835" w:type="pct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Исп.№11</w:t>
            </w:r>
          </w:p>
        </w:tc>
        <w:tc>
          <w:tcPr>
            <w:tcW w:w="587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33" w:type="pct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9</w:t>
            </w:r>
          </w:p>
        </w:tc>
        <w:tc>
          <w:tcPr>
            <w:tcW w:w="52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60" w:type="pct"/>
            <w:gridSpan w:val="2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58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51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7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76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201CEB" w:rsidRPr="006E2595" w:rsidTr="006E2595">
        <w:tc>
          <w:tcPr>
            <w:tcW w:w="835" w:type="pct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Исп.№12</w:t>
            </w:r>
          </w:p>
        </w:tc>
        <w:tc>
          <w:tcPr>
            <w:tcW w:w="587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33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2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60" w:type="pct"/>
            <w:gridSpan w:val="2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58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51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7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76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201CEB" w:rsidRPr="006E2595" w:rsidTr="006E2595">
        <w:tc>
          <w:tcPr>
            <w:tcW w:w="835" w:type="pct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 №13</w:t>
            </w:r>
          </w:p>
        </w:tc>
        <w:tc>
          <w:tcPr>
            <w:tcW w:w="587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33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25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60" w:type="pct"/>
            <w:gridSpan w:val="2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9</w:t>
            </w:r>
          </w:p>
        </w:tc>
        <w:tc>
          <w:tcPr>
            <w:tcW w:w="558" w:type="pct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9</w:t>
            </w:r>
          </w:p>
        </w:tc>
        <w:tc>
          <w:tcPr>
            <w:tcW w:w="451" w:type="pct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11</w:t>
            </w:r>
          </w:p>
        </w:tc>
        <w:tc>
          <w:tcPr>
            <w:tcW w:w="475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76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201CEB" w:rsidRPr="006E2595" w:rsidTr="006E2595">
        <w:tc>
          <w:tcPr>
            <w:tcW w:w="835" w:type="pct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 №14</w:t>
            </w:r>
          </w:p>
        </w:tc>
        <w:tc>
          <w:tcPr>
            <w:tcW w:w="587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33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2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0" w:type="pct"/>
            <w:gridSpan w:val="2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8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51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7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76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01CEB" w:rsidRPr="006E2595" w:rsidTr="006E2595">
        <w:tc>
          <w:tcPr>
            <w:tcW w:w="835" w:type="pct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Исп.№15</w:t>
            </w:r>
          </w:p>
        </w:tc>
        <w:tc>
          <w:tcPr>
            <w:tcW w:w="587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33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25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60" w:type="pct"/>
            <w:gridSpan w:val="2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8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51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7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76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201CEB" w:rsidRPr="006E2595" w:rsidTr="006E2595">
        <w:tc>
          <w:tcPr>
            <w:tcW w:w="835" w:type="pct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 №16</w:t>
            </w:r>
          </w:p>
        </w:tc>
        <w:tc>
          <w:tcPr>
            <w:tcW w:w="587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33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25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60" w:type="pct"/>
            <w:gridSpan w:val="2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8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51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75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76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201CEB" w:rsidRPr="006E2595" w:rsidTr="006E2595">
        <w:tc>
          <w:tcPr>
            <w:tcW w:w="835" w:type="pct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 №17</w:t>
            </w:r>
          </w:p>
        </w:tc>
        <w:tc>
          <w:tcPr>
            <w:tcW w:w="587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33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2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60" w:type="pct"/>
            <w:gridSpan w:val="2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58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51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7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76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201CEB" w:rsidRPr="006E2595" w:rsidTr="006E2595">
        <w:tc>
          <w:tcPr>
            <w:tcW w:w="835" w:type="pct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 №18</w:t>
            </w:r>
          </w:p>
        </w:tc>
        <w:tc>
          <w:tcPr>
            <w:tcW w:w="587" w:type="pct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12</w:t>
            </w:r>
          </w:p>
        </w:tc>
        <w:tc>
          <w:tcPr>
            <w:tcW w:w="533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25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pct"/>
            <w:gridSpan w:val="2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58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51" w:type="pct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9</w:t>
            </w:r>
          </w:p>
        </w:tc>
        <w:tc>
          <w:tcPr>
            <w:tcW w:w="475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76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201CEB" w:rsidRPr="006E2595" w:rsidTr="006E2595">
        <w:tc>
          <w:tcPr>
            <w:tcW w:w="835" w:type="pct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Исп.№19</w:t>
            </w:r>
          </w:p>
        </w:tc>
        <w:tc>
          <w:tcPr>
            <w:tcW w:w="587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33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2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60" w:type="pct"/>
            <w:gridSpan w:val="2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8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51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7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6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201CEB" w:rsidRPr="006E2595" w:rsidTr="006E2595">
        <w:tc>
          <w:tcPr>
            <w:tcW w:w="835" w:type="pct"/>
            <w:shd w:val="clear" w:color="auto" w:fill="FAFBD3"/>
            <w:vAlign w:val="center"/>
          </w:tcPr>
          <w:p w:rsidR="00201CEB" w:rsidRPr="006E2595" w:rsidRDefault="00201CEB" w:rsidP="006E2595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Исп. №20</w:t>
            </w:r>
          </w:p>
        </w:tc>
        <w:tc>
          <w:tcPr>
            <w:tcW w:w="587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33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2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60" w:type="pct"/>
            <w:gridSpan w:val="2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8" w:type="pct"/>
            <w:shd w:val="clear" w:color="auto" w:fill="FF0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b/>
                <w:color w:val="F2F2F2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b/>
                <w:color w:val="F2F2F2"/>
                <w:sz w:val="28"/>
                <w:szCs w:val="28"/>
              </w:rPr>
              <w:t>9</w:t>
            </w:r>
          </w:p>
        </w:tc>
        <w:tc>
          <w:tcPr>
            <w:tcW w:w="451" w:type="pct"/>
            <w:shd w:val="clear" w:color="auto" w:fill="FFC000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75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76" w:type="pct"/>
            <w:vAlign w:val="center"/>
          </w:tcPr>
          <w:p w:rsidR="00201CEB" w:rsidRPr="006E2595" w:rsidRDefault="00201CEB" w:rsidP="006E2595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E259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</w:tbl>
    <w:p w:rsidR="00201CEB" w:rsidRDefault="00201CEB" w:rsidP="003239C9"/>
    <w:sectPr w:rsidR="00201CEB" w:rsidSect="007960D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60D3"/>
    <w:rsid w:val="00201CEB"/>
    <w:rsid w:val="002B7BD4"/>
    <w:rsid w:val="003239C9"/>
    <w:rsid w:val="005A6615"/>
    <w:rsid w:val="006E2595"/>
    <w:rsid w:val="007960D3"/>
    <w:rsid w:val="00922AFB"/>
    <w:rsid w:val="00D25292"/>
    <w:rsid w:val="00D97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0D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title">
    <w:name w:val="ntitle"/>
    <w:basedOn w:val="DefaultParagraphFont"/>
    <w:uiPriority w:val="99"/>
    <w:rsid w:val="007960D3"/>
    <w:rPr>
      <w:rFonts w:cs="Times New Roman"/>
    </w:rPr>
  </w:style>
  <w:style w:type="table" w:styleId="TableGrid">
    <w:name w:val="Table Grid"/>
    <w:basedOn w:val="TableSimple1"/>
    <w:uiPriority w:val="99"/>
    <w:rsid w:val="007960D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1">
    <w:name w:val="Table Simple 1"/>
    <w:basedOn w:val="TableNormal"/>
    <w:uiPriority w:val="99"/>
    <w:semiHidden/>
    <w:rsid w:val="007960D3"/>
    <w:rPr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796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60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4</Pages>
  <Words>541</Words>
  <Characters>3084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DefaultUser</cp:lastModifiedBy>
  <cp:revision>3</cp:revision>
  <dcterms:created xsi:type="dcterms:W3CDTF">2012-02-09T08:19:00Z</dcterms:created>
  <dcterms:modified xsi:type="dcterms:W3CDTF">2012-02-09T09:44:00Z</dcterms:modified>
</cp:coreProperties>
</file>